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9A25" w14:textId="77777777" w:rsidR="00B73111" w:rsidRDefault="00B73111" w:rsidP="00B73111">
      <w:pPr>
        <w:rPr>
          <w:rFonts w:ascii="Arial Narrow" w:hAnsi="Arial Narrow" w:cs="Arial"/>
          <w:b/>
          <w:bCs/>
        </w:rPr>
      </w:pPr>
      <w:r>
        <w:rPr>
          <w:rFonts w:ascii="Arial Narrow" w:hAnsi="Arial Narrow" w:cs="Arial"/>
          <w:b/>
          <w:bCs/>
        </w:rPr>
        <w:t>Inleiding:</w:t>
      </w:r>
    </w:p>
    <w:p w14:paraId="68BA85BC" w14:textId="77777777" w:rsidR="00B73111" w:rsidRDefault="00B73111" w:rsidP="00B73111">
      <w:pPr>
        <w:rPr>
          <w:rFonts w:ascii="Arial Narrow" w:hAnsi="Arial Narrow" w:cs="Calibri"/>
          <w:b/>
          <w:bCs/>
        </w:rPr>
      </w:pPr>
    </w:p>
    <w:p w14:paraId="56A966B8" w14:textId="77777777" w:rsidR="00B73111" w:rsidRDefault="00B73111" w:rsidP="00B73111">
      <w:pPr>
        <w:rPr>
          <w:rFonts w:ascii="Arial Narrow" w:hAnsi="Arial Narrow" w:cs="Arial"/>
        </w:rPr>
      </w:pPr>
      <w:r>
        <w:rPr>
          <w:rFonts w:ascii="Arial Narrow" w:hAnsi="Arial Narrow" w:cs="Arial"/>
        </w:rPr>
        <w:t>De meldkamer scholing dag is een terug kerende scholing/training dag die elk half jaar georganiseerd wordt vanuit het opleidingsteam van de meldkamer.</w:t>
      </w:r>
    </w:p>
    <w:p w14:paraId="3BD6907D" w14:textId="4118B5A2" w:rsidR="00B73111" w:rsidRDefault="00B73111" w:rsidP="00B73111">
      <w:pPr>
        <w:rPr>
          <w:rFonts w:ascii="Arial Narrow" w:hAnsi="Arial Narrow" w:cs="Arial"/>
        </w:rPr>
      </w:pPr>
      <w:r>
        <w:rPr>
          <w:rFonts w:ascii="Arial Narrow" w:hAnsi="Arial Narrow" w:cs="Arial"/>
        </w:rPr>
        <w:t>Deze dag bestaat uit een aantal presentaties</w:t>
      </w:r>
      <w:r w:rsidR="000A2DD4">
        <w:rPr>
          <w:rFonts w:ascii="Arial Narrow" w:hAnsi="Arial Narrow" w:cs="Arial"/>
        </w:rPr>
        <w:t>,</w:t>
      </w:r>
      <w:r>
        <w:rPr>
          <w:rFonts w:ascii="Arial Narrow" w:hAnsi="Arial Narrow" w:cs="Arial"/>
        </w:rPr>
        <w:t xml:space="preserve"> een werkoverleg en een voorbereidingsopdracht</w:t>
      </w:r>
    </w:p>
    <w:p w14:paraId="3171D79D" w14:textId="77777777" w:rsidR="00B73111" w:rsidRDefault="00B73111" w:rsidP="00B73111">
      <w:pPr>
        <w:rPr>
          <w:rFonts w:ascii="Arial Narrow" w:hAnsi="Arial Narrow" w:cs="Arial"/>
        </w:rPr>
      </w:pPr>
      <w:r>
        <w:rPr>
          <w:rFonts w:ascii="Arial Narrow" w:hAnsi="Arial Narrow" w:cs="Arial"/>
        </w:rPr>
        <w:t>De presentaties worden verzorgd door eigen personeel en externen en zorgen er voor dat de deelnemers op de hoogte worden gebracht van nieuwe ontwikkelingen en toekomstige ontwikkelingen waar de meldkamer centralisten mee moeten werken.</w:t>
      </w:r>
    </w:p>
    <w:p w14:paraId="77697175" w14:textId="77777777" w:rsidR="00B73111" w:rsidRDefault="00B73111" w:rsidP="00B73111">
      <w:pPr>
        <w:rPr>
          <w:rFonts w:ascii="Arial Narrow" w:hAnsi="Arial Narrow" w:cs="Arial"/>
        </w:rPr>
      </w:pPr>
    </w:p>
    <w:p w14:paraId="23328406" w14:textId="77777777" w:rsidR="00B73111" w:rsidRDefault="00B73111" w:rsidP="00B73111">
      <w:pPr>
        <w:rPr>
          <w:rFonts w:ascii="Arial Narrow" w:hAnsi="Arial Narrow" w:cs="Arial"/>
        </w:rPr>
      </w:pPr>
      <w:r>
        <w:rPr>
          <w:rFonts w:ascii="Arial Narrow" w:hAnsi="Arial Narrow" w:cs="Arial"/>
        </w:rPr>
        <w:t xml:space="preserve"> De presentaties worden verzorgd door specialisten op het vakgebied zoals:</w:t>
      </w:r>
    </w:p>
    <w:p w14:paraId="63FFB105" w14:textId="77777777" w:rsidR="00B73111" w:rsidRDefault="00B73111" w:rsidP="00B73111">
      <w:pPr>
        <w:pStyle w:val="Lijstalinea"/>
        <w:numPr>
          <w:ilvl w:val="0"/>
          <w:numId w:val="1"/>
        </w:numPr>
        <w:rPr>
          <w:rFonts w:ascii="Arial Narrow" w:hAnsi="Arial Narrow" w:cs="Arial"/>
        </w:rPr>
      </w:pPr>
      <w:proofErr w:type="spellStart"/>
      <w:r>
        <w:rPr>
          <w:rFonts w:ascii="Arial Narrow" w:hAnsi="Arial Narrow" w:cs="Arial"/>
        </w:rPr>
        <w:t>ProQA-EDQ’s</w:t>
      </w:r>
      <w:proofErr w:type="spellEnd"/>
    </w:p>
    <w:p w14:paraId="6336FAA9" w14:textId="77777777" w:rsidR="00B73111" w:rsidRDefault="00B73111" w:rsidP="00B73111">
      <w:pPr>
        <w:pStyle w:val="Lijstalinea"/>
        <w:numPr>
          <w:ilvl w:val="0"/>
          <w:numId w:val="1"/>
        </w:numPr>
        <w:rPr>
          <w:rFonts w:ascii="Arial Narrow" w:hAnsi="Arial Narrow" w:cs="Arial"/>
        </w:rPr>
      </w:pPr>
      <w:r>
        <w:rPr>
          <w:rFonts w:ascii="Arial Narrow" w:hAnsi="Arial Narrow" w:cs="Arial"/>
        </w:rPr>
        <w:t>Politie professionals</w:t>
      </w:r>
    </w:p>
    <w:p w14:paraId="4F3B0A2C" w14:textId="77777777" w:rsidR="00B73111" w:rsidRDefault="00B73111" w:rsidP="00B73111">
      <w:pPr>
        <w:pStyle w:val="Lijstalinea"/>
        <w:numPr>
          <w:ilvl w:val="0"/>
          <w:numId w:val="1"/>
        </w:numPr>
        <w:rPr>
          <w:rFonts w:ascii="Arial Narrow" w:hAnsi="Arial Narrow" w:cs="Arial"/>
        </w:rPr>
      </w:pPr>
      <w:r>
        <w:rPr>
          <w:rFonts w:ascii="Arial Narrow" w:hAnsi="Arial Narrow" w:cs="Arial"/>
        </w:rPr>
        <w:t>GGB docenten</w:t>
      </w:r>
    </w:p>
    <w:p w14:paraId="27021F97" w14:textId="77777777" w:rsidR="00B73111" w:rsidRDefault="00B73111" w:rsidP="00B73111">
      <w:pPr>
        <w:pStyle w:val="Lijstalinea"/>
        <w:numPr>
          <w:ilvl w:val="0"/>
          <w:numId w:val="1"/>
        </w:numPr>
        <w:rPr>
          <w:rFonts w:ascii="Arial Narrow" w:hAnsi="Arial Narrow" w:cs="Arial"/>
        </w:rPr>
      </w:pPr>
      <w:r>
        <w:rPr>
          <w:rFonts w:ascii="Arial Narrow" w:hAnsi="Arial Narrow" w:cs="Arial"/>
        </w:rPr>
        <w:t>Externe professionals</w:t>
      </w:r>
    </w:p>
    <w:p w14:paraId="1782A306" w14:textId="77777777" w:rsidR="00B73111" w:rsidRDefault="00B73111" w:rsidP="00B73111">
      <w:pPr>
        <w:pStyle w:val="Lijstalinea"/>
        <w:numPr>
          <w:ilvl w:val="0"/>
          <w:numId w:val="1"/>
        </w:numPr>
        <w:rPr>
          <w:rFonts w:ascii="Arial Narrow" w:hAnsi="Arial Narrow" w:cs="Arial"/>
        </w:rPr>
      </w:pPr>
      <w:r>
        <w:rPr>
          <w:rFonts w:ascii="Arial Narrow" w:hAnsi="Arial Narrow" w:cs="Arial"/>
        </w:rPr>
        <w:t>Medisch Manager (MMA)</w:t>
      </w:r>
    </w:p>
    <w:p w14:paraId="09B4D561" w14:textId="77777777" w:rsidR="00B73111" w:rsidRPr="00B73111" w:rsidRDefault="00B73111" w:rsidP="00B73111">
      <w:pPr>
        <w:ind w:left="360"/>
        <w:rPr>
          <w:rFonts w:ascii="Arial Narrow" w:hAnsi="Arial Narrow" w:cs="Arial"/>
        </w:rPr>
      </w:pPr>
    </w:p>
    <w:p w14:paraId="796AA68D" w14:textId="77777777" w:rsidR="00B73111" w:rsidRDefault="00B73111" w:rsidP="00B73111">
      <w:pPr>
        <w:rPr>
          <w:rFonts w:ascii="Arial Narrow" w:hAnsi="Arial Narrow" w:cs="Calibri"/>
        </w:rPr>
      </w:pPr>
      <w:r>
        <w:rPr>
          <w:rFonts w:ascii="Arial Narrow" w:hAnsi="Arial Narrow" w:cs="Arial"/>
        </w:rPr>
        <w:br/>
      </w:r>
      <w:r>
        <w:rPr>
          <w:rFonts w:ascii="Arial Narrow" w:hAnsi="Arial Narrow" w:cs="Arial"/>
          <w:b/>
          <w:bCs/>
        </w:rPr>
        <w:t>Duur:</w:t>
      </w:r>
      <w:r>
        <w:rPr>
          <w:rFonts w:ascii="Arial Narrow" w:hAnsi="Arial Narrow" w:cs="Arial"/>
        </w:rPr>
        <w:t xml:space="preserve"> </w:t>
      </w:r>
    </w:p>
    <w:p w14:paraId="0B8477E5" w14:textId="77777777" w:rsidR="00B73111" w:rsidRDefault="00B73111" w:rsidP="00B73111">
      <w:pPr>
        <w:rPr>
          <w:rFonts w:ascii="Arial Narrow" w:hAnsi="Arial Narrow"/>
        </w:rPr>
      </w:pPr>
      <w:r>
        <w:rPr>
          <w:rFonts w:ascii="Arial Narrow" w:hAnsi="Arial Narrow" w:cs="Arial"/>
        </w:rPr>
        <w:t> </w:t>
      </w:r>
    </w:p>
    <w:p w14:paraId="73F84BA7" w14:textId="77777777" w:rsidR="00B73111" w:rsidRDefault="00B73111" w:rsidP="00B73111">
      <w:pPr>
        <w:rPr>
          <w:rFonts w:ascii="Arial Narrow" w:hAnsi="Arial Narrow"/>
        </w:rPr>
      </w:pPr>
      <w:r>
        <w:rPr>
          <w:rFonts w:ascii="Arial Narrow" w:hAnsi="Arial Narrow" w:cs="Arial"/>
        </w:rPr>
        <w:t>Ochtendprogramma 09.00-12.00</w:t>
      </w:r>
    </w:p>
    <w:p w14:paraId="177B401B" w14:textId="77777777" w:rsidR="00B73111" w:rsidRDefault="00B73111" w:rsidP="00B73111">
      <w:pPr>
        <w:rPr>
          <w:rFonts w:ascii="Arial Narrow" w:hAnsi="Arial Narrow"/>
        </w:rPr>
      </w:pPr>
    </w:p>
    <w:p w14:paraId="6E56F7CA" w14:textId="77777777" w:rsidR="00B73111" w:rsidRDefault="00B73111" w:rsidP="00B73111">
      <w:pPr>
        <w:rPr>
          <w:rFonts w:ascii="Arial Narrow" w:hAnsi="Arial Narrow"/>
        </w:rPr>
      </w:pPr>
      <w:r>
        <w:rPr>
          <w:rFonts w:ascii="Arial Narrow" w:hAnsi="Arial Narrow" w:cs="Arial"/>
        </w:rPr>
        <w:t>Aantal deelnemers: 10 tot 20 deelnemers.</w:t>
      </w:r>
    </w:p>
    <w:p w14:paraId="196CF220" w14:textId="77777777" w:rsidR="00B73111" w:rsidRDefault="00B73111" w:rsidP="00B73111">
      <w:pPr>
        <w:rPr>
          <w:rFonts w:ascii="Arial Narrow" w:hAnsi="Arial Narrow"/>
        </w:rPr>
      </w:pPr>
      <w:r>
        <w:rPr>
          <w:rFonts w:ascii="Arial Narrow" w:hAnsi="Arial Narrow" w:cs="Arial"/>
        </w:rPr>
        <w:t> </w:t>
      </w:r>
    </w:p>
    <w:p w14:paraId="03918547" w14:textId="77777777" w:rsidR="00B73111" w:rsidRDefault="00B73111" w:rsidP="00B73111">
      <w:pPr>
        <w:rPr>
          <w:rFonts w:ascii="Arial Narrow" w:hAnsi="Arial Narrow"/>
          <w:b/>
          <w:bCs/>
        </w:rPr>
      </w:pPr>
      <w:r>
        <w:rPr>
          <w:rFonts w:ascii="Arial Narrow" w:hAnsi="Arial Narrow" w:cs="Arial"/>
          <w:b/>
          <w:bCs/>
        </w:rPr>
        <w:t>Leerdoelen:</w:t>
      </w:r>
    </w:p>
    <w:p w14:paraId="00B2AB7F" w14:textId="77777777" w:rsidR="00B73111" w:rsidRDefault="00B73111" w:rsidP="00B73111">
      <w:pPr>
        <w:rPr>
          <w:rFonts w:ascii="Arial Narrow" w:hAnsi="Arial Narrow"/>
        </w:rPr>
      </w:pPr>
      <w:r>
        <w:rPr>
          <w:rFonts w:ascii="Arial Narrow" w:hAnsi="Arial Narrow" w:cs="Arial"/>
        </w:rPr>
        <w:t> </w:t>
      </w:r>
    </w:p>
    <w:p w14:paraId="6169CB2D" w14:textId="77777777" w:rsidR="00B73111" w:rsidRDefault="00B73111" w:rsidP="00B73111">
      <w:pPr>
        <w:rPr>
          <w:rFonts w:ascii="Arial Narrow" w:hAnsi="Arial Narrow" w:cs="Arial"/>
        </w:rPr>
      </w:pPr>
      <w:r>
        <w:rPr>
          <w:rFonts w:ascii="Arial Narrow" w:hAnsi="Arial Narrow" w:cs="Arial"/>
        </w:rPr>
        <w:t xml:space="preserve">Aan het eind van de scholing dag heeft de deelnemer, kennis en inzicht in de onderwerpen die op deze dag worden behandeld. </w:t>
      </w:r>
    </w:p>
    <w:p w14:paraId="32A4655A" w14:textId="77777777" w:rsidR="00B73111" w:rsidRDefault="00B73111" w:rsidP="00B73111">
      <w:pPr>
        <w:rPr>
          <w:rFonts w:ascii="Arial Narrow" w:hAnsi="Arial Narrow" w:cs="Arial"/>
        </w:rPr>
      </w:pPr>
      <w:r>
        <w:rPr>
          <w:rFonts w:ascii="Arial Narrow" w:hAnsi="Arial Narrow" w:cs="Arial"/>
        </w:rPr>
        <w:t>Aan het eind van de scholing dag is de deelnemer op de hoogte van de nieuwe ontwikkelingen op de meldkamer.</w:t>
      </w:r>
    </w:p>
    <w:p w14:paraId="67D0F121" w14:textId="77777777" w:rsidR="00B73111" w:rsidRDefault="00B73111" w:rsidP="00B73111">
      <w:pPr>
        <w:rPr>
          <w:rFonts w:ascii="Arial Narrow" w:hAnsi="Arial Narrow" w:cs="Arial"/>
        </w:rPr>
      </w:pPr>
      <w:r>
        <w:rPr>
          <w:rFonts w:ascii="Arial Narrow" w:hAnsi="Arial Narrow" w:cs="Arial"/>
        </w:rPr>
        <w:t>De deelnemer kan de nieuw geleerde informatie direct in de praktijk brengen.</w:t>
      </w:r>
    </w:p>
    <w:p w14:paraId="55BF6B1C" w14:textId="77777777" w:rsidR="00B73111" w:rsidRDefault="00B73111" w:rsidP="00B73111">
      <w:pPr>
        <w:rPr>
          <w:rFonts w:ascii="Arial Narrow" w:hAnsi="Arial Narrow" w:cs="Calibri"/>
        </w:rPr>
      </w:pPr>
    </w:p>
    <w:p w14:paraId="2B7CEF22" w14:textId="77777777" w:rsidR="00B73111" w:rsidRDefault="00B73111" w:rsidP="00B73111">
      <w:pPr>
        <w:rPr>
          <w:rFonts w:ascii="Arial Narrow" w:hAnsi="Arial Narrow"/>
        </w:rPr>
      </w:pPr>
    </w:p>
    <w:p w14:paraId="72EEBCA5" w14:textId="77777777" w:rsidR="00B73111" w:rsidRDefault="00B73111" w:rsidP="00B73111">
      <w:pPr>
        <w:rPr>
          <w:rFonts w:ascii="Arial Narrow" w:hAnsi="Arial Narrow"/>
        </w:rPr>
      </w:pPr>
      <w:r>
        <w:rPr>
          <w:rFonts w:ascii="Arial Narrow" w:hAnsi="Arial Narrow" w:cs="Arial"/>
          <w:color w:val="1F497D"/>
        </w:rPr>
        <w:t> </w:t>
      </w:r>
    </w:p>
    <w:p w14:paraId="4BC80937" w14:textId="77777777" w:rsidR="00B73111" w:rsidRDefault="00B73111" w:rsidP="00B73111">
      <w:pPr>
        <w:rPr>
          <w:rFonts w:ascii="Arial Narrow" w:hAnsi="Arial Narrow"/>
          <w:b/>
          <w:bCs/>
        </w:rPr>
      </w:pPr>
      <w:r>
        <w:rPr>
          <w:rFonts w:ascii="Arial Narrow" w:hAnsi="Arial Narrow" w:cs="Arial"/>
          <w:b/>
          <w:bCs/>
        </w:rPr>
        <w:t>Leerlijnen</w:t>
      </w:r>
      <w:r>
        <w:rPr>
          <w:rFonts w:ascii="Arial Narrow" w:hAnsi="Arial Narrow" w:cs="Arial"/>
          <w:b/>
          <w:bCs/>
          <w:color w:val="1F497D"/>
        </w:rPr>
        <w:t>:</w:t>
      </w:r>
    </w:p>
    <w:p w14:paraId="541665CF" w14:textId="77777777" w:rsidR="00B73111" w:rsidRDefault="00B73111" w:rsidP="00B73111">
      <w:pPr>
        <w:rPr>
          <w:rFonts w:ascii="Arial Narrow" w:hAnsi="Arial Narrow"/>
        </w:rPr>
      </w:pPr>
      <w:r>
        <w:rPr>
          <w:rFonts w:ascii="Arial Narrow" w:hAnsi="Arial Narrow" w:cs="Arial"/>
        </w:rPr>
        <w:t> </w:t>
      </w:r>
    </w:p>
    <w:p w14:paraId="7A4CA670" w14:textId="77777777" w:rsidR="00B73111" w:rsidRDefault="00B73111" w:rsidP="00B73111">
      <w:pPr>
        <w:rPr>
          <w:rFonts w:ascii="Arial Narrow" w:hAnsi="Arial Narrow"/>
        </w:rPr>
      </w:pPr>
      <w:r>
        <w:rPr>
          <w:rFonts w:ascii="Arial Narrow" w:hAnsi="Arial Narrow" w:cs="Arial"/>
        </w:rPr>
        <w:t>Kennisoverdracht</w:t>
      </w:r>
    </w:p>
    <w:p w14:paraId="699A1AA2" w14:textId="77777777" w:rsidR="00B73111" w:rsidRDefault="00B73111" w:rsidP="00B73111">
      <w:pPr>
        <w:rPr>
          <w:rFonts w:ascii="Arial Narrow" w:hAnsi="Arial Narrow" w:cs="Arial"/>
        </w:rPr>
      </w:pPr>
      <w:r>
        <w:rPr>
          <w:rFonts w:ascii="Arial Narrow" w:hAnsi="Arial Narrow" w:cs="Arial"/>
        </w:rPr>
        <w:t>Ervaringen delen/uitwisselen</w:t>
      </w:r>
      <w:r>
        <w:rPr>
          <w:rFonts w:ascii="Arial Narrow" w:hAnsi="Arial Narrow" w:cs="Arial"/>
        </w:rPr>
        <w:br/>
        <w:t xml:space="preserve">Multidisciplinaire </w:t>
      </w:r>
      <w:proofErr w:type="spellStart"/>
      <w:r>
        <w:rPr>
          <w:rFonts w:ascii="Arial Narrow" w:hAnsi="Arial Narrow" w:cs="Arial"/>
        </w:rPr>
        <w:t>samenwerkling</w:t>
      </w:r>
      <w:proofErr w:type="spellEnd"/>
    </w:p>
    <w:p w14:paraId="57FCB41C" w14:textId="77777777" w:rsidR="00B73111" w:rsidRDefault="00B73111" w:rsidP="00B73111">
      <w:pPr>
        <w:rPr>
          <w:rFonts w:ascii="Arial Narrow" w:hAnsi="Arial Narrow" w:cs="Calibri"/>
        </w:rPr>
      </w:pPr>
    </w:p>
    <w:p w14:paraId="1496684C" w14:textId="77777777" w:rsidR="00B73111" w:rsidRDefault="00B73111" w:rsidP="00B73111">
      <w:pPr>
        <w:rPr>
          <w:rFonts w:ascii="Arial Narrow" w:hAnsi="Arial Narrow"/>
        </w:rPr>
      </w:pPr>
      <w:r>
        <w:rPr>
          <w:rFonts w:ascii="Arial Narrow" w:hAnsi="Arial Narrow" w:cs="Arial"/>
        </w:rPr>
        <w:t> </w:t>
      </w:r>
    </w:p>
    <w:p w14:paraId="692BE214" w14:textId="77777777" w:rsidR="00B73111" w:rsidRDefault="00B73111" w:rsidP="00B73111">
      <w:pPr>
        <w:rPr>
          <w:rFonts w:ascii="Arial Narrow" w:hAnsi="Arial Narrow"/>
        </w:rPr>
      </w:pPr>
      <w:r>
        <w:rPr>
          <w:rFonts w:ascii="Arial Narrow" w:hAnsi="Arial Narrow" w:cs="Arial"/>
        </w:rPr>
        <w:t>Competenties/</w:t>
      </w:r>
      <w:proofErr w:type="spellStart"/>
      <w:r>
        <w:rPr>
          <w:rFonts w:ascii="Arial Narrow" w:hAnsi="Arial Narrow" w:cs="Arial"/>
        </w:rPr>
        <w:t>Canmeds</w:t>
      </w:r>
      <w:proofErr w:type="spellEnd"/>
      <w:r>
        <w:rPr>
          <w:rFonts w:ascii="Arial Narrow" w:hAnsi="Arial Narrow" w:cs="Arial"/>
        </w:rPr>
        <w:t xml:space="preserve"> rollen</w:t>
      </w:r>
    </w:p>
    <w:p w14:paraId="538D1B7D" w14:textId="77777777" w:rsidR="00B73111" w:rsidRDefault="00B73111" w:rsidP="00B73111">
      <w:pPr>
        <w:rPr>
          <w:rFonts w:ascii="Arial Narrow" w:hAnsi="Arial Narrow"/>
        </w:rPr>
      </w:pPr>
      <w:r>
        <w:rPr>
          <w:rFonts w:ascii="Arial Narrow" w:hAnsi="Arial Narrow" w:cs="Arial"/>
        </w:rPr>
        <w:t> </w:t>
      </w:r>
    </w:p>
    <w:p w14:paraId="67647EC6" w14:textId="77777777" w:rsidR="00B73111" w:rsidRDefault="00B73111" w:rsidP="00B73111">
      <w:pPr>
        <w:rPr>
          <w:rFonts w:ascii="Arial Narrow" w:hAnsi="Arial Narrow"/>
        </w:rPr>
      </w:pPr>
      <w:r>
        <w:rPr>
          <w:rFonts w:ascii="Arial Narrow" w:hAnsi="Arial Narrow" w:cs="Arial"/>
        </w:rPr>
        <w:t>Kennis en Wetenschap  30</w:t>
      </w:r>
    </w:p>
    <w:p w14:paraId="15604F25" w14:textId="77777777" w:rsidR="00B73111" w:rsidRDefault="00B73111" w:rsidP="00B73111">
      <w:pPr>
        <w:rPr>
          <w:rFonts w:ascii="Arial Narrow" w:hAnsi="Arial Narrow"/>
        </w:rPr>
      </w:pPr>
      <w:r>
        <w:rPr>
          <w:rFonts w:ascii="Arial Narrow" w:hAnsi="Arial Narrow" w:cs="Arial"/>
        </w:rPr>
        <w:t>Communicatie               40</w:t>
      </w:r>
    </w:p>
    <w:p w14:paraId="2AC8F06C" w14:textId="77777777" w:rsidR="00B73111" w:rsidRDefault="00B73111" w:rsidP="00B73111">
      <w:pPr>
        <w:rPr>
          <w:rFonts w:ascii="Arial Narrow" w:hAnsi="Arial Narrow" w:cs="Arial"/>
        </w:rPr>
      </w:pPr>
      <w:r>
        <w:rPr>
          <w:rFonts w:ascii="Arial Narrow" w:hAnsi="Arial Narrow" w:cs="Arial"/>
        </w:rPr>
        <w:t>Professionaliteit            30</w:t>
      </w:r>
    </w:p>
    <w:p w14:paraId="79BC18A0" w14:textId="77777777" w:rsidR="00B73111" w:rsidRDefault="00B73111" w:rsidP="00B73111">
      <w:pPr>
        <w:rPr>
          <w:rFonts w:ascii="Arial Narrow" w:hAnsi="Arial Narrow" w:cs="Arial"/>
        </w:rPr>
      </w:pPr>
    </w:p>
    <w:p w14:paraId="4009B793" w14:textId="77777777" w:rsidR="00B73111" w:rsidRDefault="00B73111" w:rsidP="00B73111">
      <w:pPr>
        <w:rPr>
          <w:rFonts w:ascii="Arial Narrow" w:hAnsi="Arial Narrow" w:cs="Calibri"/>
        </w:rPr>
      </w:pPr>
    </w:p>
    <w:p w14:paraId="4FD44935" w14:textId="77777777" w:rsidR="00B73111" w:rsidRDefault="00B73111" w:rsidP="00B73111">
      <w:pPr>
        <w:rPr>
          <w:rFonts w:ascii="Arial Narrow" w:hAnsi="Arial Narrow"/>
        </w:rPr>
      </w:pPr>
      <w:r>
        <w:rPr>
          <w:rFonts w:ascii="Arial Narrow" w:hAnsi="Arial Narrow" w:cs="Arial"/>
        </w:rPr>
        <w:t> </w:t>
      </w:r>
    </w:p>
    <w:p w14:paraId="1E09690C" w14:textId="77777777" w:rsidR="00B73111" w:rsidRDefault="00B73111" w:rsidP="00B73111">
      <w:pPr>
        <w:rPr>
          <w:rFonts w:ascii="Arial Narrow" w:hAnsi="Arial Narrow"/>
          <w:b/>
        </w:rPr>
      </w:pPr>
      <w:r>
        <w:rPr>
          <w:rFonts w:ascii="Arial Narrow" w:hAnsi="Arial Narrow" w:cs="Arial"/>
          <w:b/>
        </w:rPr>
        <w:t>Accreditatie en tijdsinvestering</w:t>
      </w:r>
    </w:p>
    <w:p w14:paraId="6A0FAF53" w14:textId="77777777" w:rsidR="00B73111" w:rsidRDefault="00B73111" w:rsidP="00B73111">
      <w:pPr>
        <w:rPr>
          <w:rFonts w:ascii="Arial Narrow" w:hAnsi="Arial Narrow"/>
        </w:rPr>
      </w:pPr>
      <w:r>
        <w:rPr>
          <w:rFonts w:ascii="Arial Narrow" w:hAnsi="Arial Narrow" w:cs="Arial"/>
        </w:rPr>
        <w:t> </w:t>
      </w:r>
    </w:p>
    <w:p w14:paraId="76C5E54E" w14:textId="77777777" w:rsidR="00B73111" w:rsidRDefault="00B73111" w:rsidP="00B73111">
      <w:pPr>
        <w:rPr>
          <w:rFonts w:ascii="Arial Narrow" w:hAnsi="Arial Narrow"/>
        </w:rPr>
      </w:pPr>
      <w:r>
        <w:rPr>
          <w:rFonts w:ascii="Arial Narrow" w:hAnsi="Arial Narrow" w:cs="Arial"/>
        </w:rPr>
        <w:t>Het ochtenddeel geeft 3 punten</w:t>
      </w:r>
    </w:p>
    <w:p w14:paraId="20FADF98" w14:textId="77777777" w:rsidR="00B73111" w:rsidRDefault="00B73111" w:rsidP="00B73111">
      <w:pPr>
        <w:rPr>
          <w:rFonts w:ascii="Arial Narrow" w:hAnsi="Arial Narrow" w:cs="Arial"/>
        </w:rPr>
      </w:pPr>
    </w:p>
    <w:p w14:paraId="5360803E" w14:textId="77777777" w:rsidR="00B73111" w:rsidRDefault="00B73111" w:rsidP="00B73111">
      <w:pPr>
        <w:rPr>
          <w:rFonts w:ascii="Arial Narrow" w:hAnsi="Arial Narrow" w:cs="Arial"/>
        </w:rPr>
      </w:pPr>
    </w:p>
    <w:p w14:paraId="3824A2F1" w14:textId="77777777" w:rsidR="00B73111" w:rsidRDefault="00B73111" w:rsidP="00B73111">
      <w:pPr>
        <w:rPr>
          <w:rFonts w:ascii="Arial Narrow" w:hAnsi="Arial Narrow" w:cs="Arial"/>
        </w:rPr>
      </w:pPr>
    </w:p>
    <w:p w14:paraId="708BB7E9"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b/>
          <w:bCs/>
          <w:lang w:eastAsia="nl-NL"/>
        </w:rPr>
        <w:t>Programma Scholingsdag MKANN</w:t>
      </w:r>
    </w:p>
    <w:p w14:paraId="3B1B66F9"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Times New Roman" w:eastAsia="Times New Roman" w:hAnsi="Times New Roman" w:cs="Times New Roman"/>
          <w:lang w:eastAsia="nl-NL"/>
        </w:rPr>
        <w:t> </w:t>
      </w:r>
    </w:p>
    <w:p w14:paraId="254A25B7"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 xml:space="preserve">08.45-09.00 Inloop </w:t>
      </w:r>
    </w:p>
    <w:p w14:paraId="2895AD5B"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09.00-09.15 Welkom</w:t>
      </w:r>
    </w:p>
    <w:p w14:paraId="112847AA"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09.15-10.00 Irma van Steijn (Psycholoog) Wat doet Corona psychisch met je, zowel de beller als met jou als professional</w:t>
      </w:r>
    </w:p>
    <w:p w14:paraId="515202CC"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10.00-10.15 Pauze</w:t>
      </w:r>
    </w:p>
    <w:p w14:paraId="5242353C"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 xml:space="preserve">10.15-11.00 ProQA/AMPDS Bij-/Nascholing door Martien of Femke </w:t>
      </w:r>
      <w:r w:rsidR="00B73111">
        <w:rPr>
          <w:rFonts w:ascii="Calibri" w:eastAsia="Times New Roman" w:hAnsi="Calibri" w:cs="Calibri"/>
          <w:lang w:eastAsia="nl-NL"/>
        </w:rPr>
        <w:t>(EMDQ-team)</w:t>
      </w:r>
    </w:p>
    <w:p w14:paraId="51011291"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11.00-11.15 Pauze</w:t>
      </w:r>
    </w:p>
    <w:p w14:paraId="3132215D"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 xml:space="preserve">11.15-12.00 Marian </w:t>
      </w:r>
      <w:proofErr w:type="spellStart"/>
      <w:r w:rsidRPr="00DC4927">
        <w:rPr>
          <w:rFonts w:ascii="Calibri" w:eastAsia="Times New Roman" w:hAnsi="Calibri" w:cs="Calibri"/>
          <w:lang w:eastAsia="nl-NL"/>
        </w:rPr>
        <w:t>Bekema</w:t>
      </w:r>
      <w:proofErr w:type="spellEnd"/>
      <w:r w:rsidRPr="00DC4927">
        <w:rPr>
          <w:rFonts w:ascii="Calibri" w:eastAsia="Times New Roman" w:hAnsi="Calibri" w:cs="Calibri"/>
          <w:lang w:eastAsia="nl-NL"/>
        </w:rPr>
        <w:t xml:space="preserve"> EMTP (OS-B Team politieprofessie) Regelingen en afspraken tussen Politie, GGZ en Gezondheidszorg*</w:t>
      </w:r>
    </w:p>
    <w:p w14:paraId="6B36BAB5"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12.00-12.15 Uitloop Ochtendprogramma</w:t>
      </w:r>
    </w:p>
    <w:p w14:paraId="2DA5AE5C"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12.15- 14.00 Middagpauze</w:t>
      </w:r>
    </w:p>
    <w:p w14:paraId="481EDBF5"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14.00-15.30 Werkoverleg</w:t>
      </w:r>
    </w:p>
    <w:p w14:paraId="62E92C5B"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Calibri" w:eastAsia="Times New Roman" w:hAnsi="Calibri" w:cs="Calibri"/>
          <w:lang w:eastAsia="nl-NL"/>
        </w:rPr>
        <w:t>15.30-15.45 Afsluiting</w:t>
      </w:r>
    </w:p>
    <w:p w14:paraId="26577D8C"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Times New Roman" w:eastAsia="Times New Roman" w:hAnsi="Times New Roman" w:cs="Times New Roman"/>
          <w:lang w:eastAsia="nl-NL"/>
        </w:rPr>
        <w:t> </w:t>
      </w:r>
    </w:p>
    <w:p w14:paraId="05781936"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Times New Roman" w:eastAsia="Times New Roman" w:hAnsi="Times New Roman" w:cs="Times New Roman"/>
          <w:lang w:eastAsia="nl-NL"/>
        </w:rPr>
        <w:t>*Voorafgaand aan de scholing wordt van jou als deelnemer verwacht dat je op TOM op de Groepspagina Ambulance via Processen, Vervoer van psychiatrische patiënten en/of personen met onbegrepen gedrag leest en de ondersteunende documenten bekijkt. (3 documenten en Animatie.)</w:t>
      </w:r>
      <w:r w:rsidR="00B73111">
        <w:rPr>
          <w:rFonts w:ascii="Times New Roman" w:eastAsia="Times New Roman" w:hAnsi="Times New Roman" w:cs="Times New Roman"/>
          <w:lang w:eastAsia="nl-NL"/>
        </w:rPr>
        <w:t xml:space="preserve"> tijdsindicatie 1 uur.</w:t>
      </w:r>
    </w:p>
    <w:p w14:paraId="6B6BECAE"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p>
    <w:p w14:paraId="2663B4AA"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r w:rsidRPr="00DC4927">
        <w:rPr>
          <w:rFonts w:ascii="Times New Roman" w:eastAsia="Times New Roman" w:hAnsi="Times New Roman" w:cs="Times New Roman"/>
          <w:lang w:eastAsia="nl-NL"/>
        </w:rPr>
        <w:t>.</w:t>
      </w:r>
    </w:p>
    <w:p w14:paraId="5A16B57F"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p>
    <w:p w14:paraId="343DBDE0" w14:textId="77777777" w:rsidR="00DC4927" w:rsidRPr="00DC4927" w:rsidRDefault="00DC4927" w:rsidP="00DC4927">
      <w:pPr>
        <w:spacing w:before="100" w:beforeAutospacing="1" w:after="100" w:afterAutospacing="1"/>
        <w:rPr>
          <w:rFonts w:ascii="Times New Roman" w:eastAsia="Times New Roman" w:hAnsi="Times New Roman" w:cs="Times New Roman"/>
          <w:lang w:eastAsia="nl-NL"/>
        </w:rPr>
      </w:pPr>
    </w:p>
    <w:p w14:paraId="3FAA1411" w14:textId="77777777" w:rsidR="00DC4927" w:rsidRPr="00DC4927" w:rsidRDefault="00DC4927" w:rsidP="00DC4927">
      <w:pPr>
        <w:rPr>
          <w:rFonts w:ascii="Times New Roman" w:eastAsia="Times New Roman" w:hAnsi="Times New Roman" w:cs="Times New Roman"/>
          <w:lang w:eastAsia="nl-NL"/>
        </w:rPr>
      </w:pPr>
    </w:p>
    <w:p w14:paraId="7AD093E8" w14:textId="77777777" w:rsidR="003C392F" w:rsidRPr="00D96FFD" w:rsidRDefault="003C392F" w:rsidP="00D96FFD"/>
    <w:sectPr w:rsidR="003C392F" w:rsidRPr="00D96FFD" w:rsidSect="001D5A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40144"/>
    <w:multiLevelType w:val="hybridMultilevel"/>
    <w:tmpl w:val="D7DA7A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FD"/>
    <w:rsid w:val="000A2DD4"/>
    <w:rsid w:val="001D5ACB"/>
    <w:rsid w:val="00316E11"/>
    <w:rsid w:val="003C392F"/>
    <w:rsid w:val="00575BE4"/>
    <w:rsid w:val="007D268F"/>
    <w:rsid w:val="00950C89"/>
    <w:rsid w:val="00B73111"/>
    <w:rsid w:val="00C22766"/>
    <w:rsid w:val="00D96FFD"/>
    <w:rsid w:val="00DC4927"/>
    <w:rsid w:val="00DD3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F858"/>
  <w15:chartTrackingRefBased/>
  <w15:docId w15:val="{CA3808E1-8BA3-DD47-900A-E41B2D16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C392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C4927"/>
    <w:rPr>
      <w:b/>
      <w:bCs/>
    </w:rPr>
  </w:style>
  <w:style w:type="paragraph" w:styleId="Lijstalinea">
    <w:name w:val="List Paragraph"/>
    <w:basedOn w:val="Standaard"/>
    <w:uiPriority w:val="34"/>
    <w:qFormat/>
    <w:rsid w:val="00B73111"/>
    <w:pPr>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42959">
      <w:bodyDiv w:val="1"/>
      <w:marLeft w:val="0"/>
      <w:marRight w:val="0"/>
      <w:marTop w:val="0"/>
      <w:marBottom w:val="0"/>
      <w:divBdr>
        <w:top w:val="none" w:sz="0" w:space="0" w:color="auto"/>
        <w:left w:val="none" w:sz="0" w:space="0" w:color="auto"/>
        <w:bottom w:val="none" w:sz="0" w:space="0" w:color="auto"/>
        <w:right w:val="none" w:sz="0" w:space="0" w:color="auto"/>
      </w:divBdr>
    </w:div>
    <w:div w:id="1050956231">
      <w:bodyDiv w:val="1"/>
      <w:marLeft w:val="0"/>
      <w:marRight w:val="0"/>
      <w:marTop w:val="0"/>
      <w:marBottom w:val="0"/>
      <w:divBdr>
        <w:top w:val="none" w:sz="0" w:space="0" w:color="auto"/>
        <w:left w:val="none" w:sz="0" w:space="0" w:color="auto"/>
        <w:bottom w:val="none" w:sz="0" w:space="0" w:color="auto"/>
        <w:right w:val="none" w:sz="0" w:space="0" w:color="auto"/>
      </w:divBdr>
    </w:div>
    <w:div w:id="1406487312">
      <w:bodyDiv w:val="1"/>
      <w:marLeft w:val="0"/>
      <w:marRight w:val="0"/>
      <w:marTop w:val="0"/>
      <w:marBottom w:val="0"/>
      <w:divBdr>
        <w:top w:val="none" w:sz="0" w:space="0" w:color="auto"/>
        <w:left w:val="none" w:sz="0" w:space="0" w:color="auto"/>
        <w:bottom w:val="none" w:sz="0" w:space="0" w:color="auto"/>
        <w:right w:val="none" w:sz="0" w:space="0" w:color="auto"/>
      </w:divBdr>
    </w:div>
    <w:div w:id="1809398101">
      <w:bodyDiv w:val="1"/>
      <w:marLeft w:val="0"/>
      <w:marRight w:val="0"/>
      <w:marTop w:val="0"/>
      <w:marBottom w:val="0"/>
      <w:divBdr>
        <w:top w:val="none" w:sz="0" w:space="0" w:color="auto"/>
        <w:left w:val="none" w:sz="0" w:space="0" w:color="auto"/>
        <w:bottom w:val="none" w:sz="0" w:space="0" w:color="auto"/>
        <w:right w:val="none" w:sz="0" w:space="0" w:color="auto"/>
      </w:divBdr>
      <w:divsChild>
        <w:div w:id="2031107884">
          <w:marLeft w:val="0"/>
          <w:marRight w:val="0"/>
          <w:marTop w:val="0"/>
          <w:marBottom w:val="0"/>
          <w:divBdr>
            <w:top w:val="none" w:sz="0" w:space="0" w:color="auto"/>
            <w:left w:val="none" w:sz="0" w:space="0" w:color="auto"/>
            <w:bottom w:val="none" w:sz="0" w:space="0" w:color="auto"/>
            <w:right w:val="none" w:sz="0" w:space="0" w:color="auto"/>
          </w:divBdr>
        </w:div>
        <w:div w:id="90249984">
          <w:marLeft w:val="0"/>
          <w:marRight w:val="0"/>
          <w:marTop w:val="0"/>
          <w:marBottom w:val="0"/>
          <w:divBdr>
            <w:top w:val="none" w:sz="0" w:space="0" w:color="auto"/>
            <w:left w:val="none" w:sz="0" w:space="0" w:color="auto"/>
            <w:bottom w:val="none" w:sz="0" w:space="0" w:color="auto"/>
            <w:right w:val="none" w:sz="0" w:space="0" w:color="auto"/>
          </w:divBdr>
        </w:div>
      </w:divsChild>
    </w:div>
    <w:div w:id="1843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Harriette Holt</cp:lastModifiedBy>
  <cp:revision>2</cp:revision>
  <dcterms:created xsi:type="dcterms:W3CDTF">2021-04-07T10:55:00Z</dcterms:created>
  <dcterms:modified xsi:type="dcterms:W3CDTF">2021-04-07T10:55:00Z</dcterms:modified>
</cp:coreProperties>
</file>